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B1" w:rsidRDefault="00DA1BB1" w:rsidP="00DA1BB1">
      <w:pPr>
        <w:pStyle w:val="Head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РЕПУБЛИКА СРБИЈА</w:t>
      </w:r>
    </w:p>
    <w:p w:rsidR="00DA1BB1" w:rsidRDefault="00DA1BB1" w:rsidP="00DA1BB1">
      <w:pPr>
        <w:pStyle w:val="Head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Геронтолошки центар Ниш</w:t>
      </w:r>
    </w:p>
    <w:p w:rsidR="00DA1BB1" w:rsidRDefault="00DA1BB1" w:rsidP="00DA1BB1">
      <w:pPr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Ул.Радних бригада бр.15</w:t>
      </w:r>
    </w:p>
    <w:p w:rsidR="00DA1BB1" w:rsidRDefault="00DA1BB1" w:rsidP="00DA1BB1">
      <w:pPr>
        <w:jc w:val="center"/>
        <w:rPr>
          <w:rFonts w:ascii="Trebuchet MS" w:hAnsi="Trebuchet MS"/>
          <w:b/>
          <w:sz w:val="22"/>
          <w:szCs w:val="22"/>
          <w:lang w:val="sr-Cyrl-CS"/>
        </w:rPr>
      </w:pPr>
    </w:p>
    <w:p w:rsidR="00DA1BB1" w:rsidRDefault="00DA1BB1" w:rsidP="00DA1BB1">
      <w:pPr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ПОЗИВ ЗА ПОДНОШЕЊЕ ПОНУДА</w:t>
      </w:r>
    </w:p>
    <w:p w:rsidR="00DA1BB1" w:rsidRDefault="00DA1BB1" w:rsidP="00DA1BB1">
      <w:pPr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У отвореном поступку јавне набавке -добара</w:t>
      </w:r>
    </w:p>
    <w:p w:rsidR="00DA1BB1" w:rsidRDefault="00DA1BB1" w:rsidP="00DA1BB1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DA1BB1" w:rsidRDefault="00DA1BB1" w:rsidP="00DA1BB1">
      <w:pPr>
        <w:jc w:val="both"/>
        <w:rPr>
          <w:rFonts w:ascii="Trebuchet MS" w:hAnsi="Trebuchet MS"/>
          <w:b/>
          <w:sz w:val="22"/>
          <w:szCs w:val="22"/>
          <w:lang w:val="ru-RU"/>
        </w:rPr>
      </w:pPr>
    </w:p>
    <w:p w:rsidR="00DA1BB1" w:rsidRDefault="00DA1BB1" w:rsidP="00DA1BB1">
      <w:p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b/>
          <w:sz w:val="22"/>
          <w:szCs w:val="22"/>
          <w:lang w:val="ru-RU"/>
        </w:rPr>
        <w:tab/>
      </w:r>
      <w:r>
        <w:rPr>
          <w:rFonts w:ascii="Trebuchet MS" w:hAnsi="Trebuchet MS"/>
          <w:sz w:val="22"/>
          <w:szCs w:val="22"/>
          <w:lang w:val="ru-RU"/>
        </w:rPr>
        <w:t xml:space="preserve">Геронтолошки центар Ниш, као наручилац, спроводи отворени поступак јавне набавке добара: </w:t>
      </w:r>
      <w:r>
        <w:rPr>
          <w:rFonts w:ascii="Trebuchet MS" w:hAnsi="Trebuchet MS"/>
          <w:sz w:val="22"/>
          <w:szCs w:val="22"/>
          <w:lang w:val="sr-Cyrl-CS"/>
        </w:rPr>
        <w:t>„</w:t>
      </w:r>
      <w:r>
        <w:rPr>
          <w:rFonts w:ascii="Trebuchet MS" w:hAnsi="Trebuchet MS"/>
          <w:sz w:val="22"/>
          <w:szCs w:val="22"/>
          <w:lang w:val="sr-Cyrl-RS"/>
        </w:rPr>
        <w:t>Набавка животних намирница и прехрамбених производа по партијама за потребе Геронтолошког центра Ниш</w:t>
      </w:r>
      <w:r>
        <w:rPr>
          <w:rFonts w:ascii="Trebuchet MS" w:hAnsi="Trebuchet MS"/>
          <w:sz w:val="22"/>
          <w:szCs w:val="22"/>
          <w:lang w:val="sr-Cyrl-CS"/>
        </w:rPr>
        <w:t xml:space="preserve">“, на основу Одлуке о покретању поступка јавне набавке број </w:t>
      </w:r>
      <w:r>
        <w:rPr>
          <w:rFonts w:ascii="Trebuchet MS" w:hAnsi="Trebuchet MS"/>
          <w:sz w:val="22"/>
          <w:szCs w:val="22"/>
          <w:lang w:val="sr-Latn-CS"/>
        </w:rPr>
        <w:t>1</w:t>
      </w:r>
      <w:r>
        <w:rPr>
          <w:rFonts w:ascii="Trebuchet MS" w:hAnsi="Trebuchet MS"/>
          <w:sz w:val="22"/>
          <w:szCs w:val="22"/>
          <w:lang w:val="sr-Cyrl-RS"/>
        </w:rPr>
        <w:t>352</w:t>
      </w:r>
      <w:r>
        <w:rPr>
          <w:rFonts w:ascii="Trebuchet MS" w:hAnsi="Trebuchet MS"/>
          <w:sz w:val="22"/>
          <w:szCs w:val="22"/>
          <w:lang w:val="sr-Cyrl-CS"/>
        </w:rPr>
        <w:t xml:space="preserve"> од </w:t>
      </w:r>
      <w:r>
        <w:rPr>
          <w:rFonts w:ascii="Trebuchet MS" w:hAnsi="Trebuchet MS"/>
          <w:sz w:val="22"/>
          <w:szCs w:val="22"/>
          <w:lang w:val="sr-Cyrl-RS"/>
        </w:rPr>
        <w:t>25.10.2019</w:t>
      </w:r>
      <w:r>
        <w:rPr>
          <w:rFonts w:ascii="Trebuchet MS" w:hAnsi="Trebuchet MS"/>
          <w:sz w:val="22"/>
          <w:szCs w:val="22"/>
          <w:lang w:val="sr-Latn-RS"/>
        </w:rPr>
        <w:t>.</w:t>
      </w:r>
      <w:r>
        <w:rPr>
          <w:rFonts w:ascii="Trebuchet MS" w:hAnsi="Trebuchet MS"/>
          <w:sz w:val="22"/>
          <w:szCs w:val="22"/>
          <w:lang w:val="sr-Cyrl-CS"/>
        </w:rPr>
        <w:t xml:space="preserve"> године, редни број јавне набавке </w:t>
      </w:r>
      <w:r>
        <w:rPr>
          <w:rFonts w:ascii="Trebuchet MS" w:hAnsi="Trebuchet MS"/>
          <w:sz w:val="22"/>
          <w:szCs w:val="22"/>
          <w:lang w:val="sr-Cyrl-RS"/>
        </w:rPr>
        <w:t>07/2019</w:t>
      </w:r>
      <w:r>
        <w:rPr>
          <w:rFonts w:ascii="Trebuchet MS" w:hAnsi="Trebuchet MS"/>
          <w:sz w:val="22"/>
          <w:szCs w:val="22"/>
          <w:lang w:val="sr-Cyrl-CS"/>
        </w:rPr>
        <w:t>, у складу са чланом 32. Законом о јавним набавкама („Службени гласник Републике Србије“, број 124/12</w:t>
      </w:r>
      <w:r>
        <w:rPr>
          <w:rFonts w:ascii="Trebuchet MS" w:hAnsi="Trebuchet MS"/>
          <w:sz w:val="22"/>
          <w:szCs w:val="22"/>
          <w:lang w:val="sr-Latn-RS"/>
        </w:rPr>
        <w:t xml:space="preserve">, </w:t>
      </w:r>
      <w:r>
        <w:rPr>
          <w:rFonts w:ascii="Trebuchet MS" w:hAnsi="Trebuchet MS"/>
          <w:sz w:val="22"/>
          <w:szCs w:val="22"/>
          <w:lang w:val="sr-Cyrl-CS"/>
        </w:rPr>
        <w:t>14/15 и 68/15).</w:t>
      </w:r>
    </w:p>
    <w:p w:rsidR="00DA1BB1" w:rsidRDefault="00DA1BB1" w:rsidP="00DA1BB1">
      <w:pPr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Предмет јавне набавке је обликован у више партија:</w:t>
      </w:r>
    </w:p>
    <w:p w:rsidR="00DA1BB1" w:rsidRDefault="00DA1BB1" w:rsidP="00DA1BB1">
      <w:pPr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Свеже месо………………………………………… Шифра из општег речника 15110000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Живинско месо-свеже……………………….Шифра из општег речника 15112000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Смрзнута риба –ослић без главе……….Шифра из општег речника 15119600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Прерађевине од меса…………………………Шифра из општег речника 15130000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Конзер. месни производи и риба………Шифра из општег речника 15131000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Млеко и млечни производи……………….Шифра из општег речника 15500000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Јаја (класа „</w:t>
      </w:r>
      <w:r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  <w:lang w:val="sr-Latn-CS"/>
        </w:rPr>
        <w:t>“)…………………………………..</w:t>
      </w:r>
      <w:r>
        <w:rPr>
          <w:rFonts w:ascii="Trebuchet MS" w:hAnsi="Trebuchet MS"/>
          <w:sz w:val="22"/>
          <w:szCs w:val="22"/>
          <w:lang w:val="sr-Cyrl-RS"/>
        </w:rPr>
        <w:t>Шифра из општег речника 15000000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RS"/>
        </w:rPr>
        <w:t>Свеже поврће……………………………………..Шифра из општег речника 15300000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RS"/>
        </w:rPr>
        <w:t>Свеже воће………………………………………….Шифра из општег речника 15300000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Јужно воће………………………………………….Шифра из општег речника 15300000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Конзервирано воће и поврће…………….Шифра из општег речника 15330000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Брашно………………………………………………..Шифра из општег речника 15610000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Кукурузно брашно и палента…………….Шифра из општег речника 15610000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Јестиво уље…………………………………………Шифра из општег речника 15400000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Шећер………………………………………………….Шифра из општег речника 15830000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Хлеб и коре за питу……………………………Шифра из општег речника 15810000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Конфитура паковања…………………………Шифра из општег речника 15800000</w:t>
      </w:r>
    </w:p>
    <w:p w:rsidR="00DA1BB1" w:rsidRDefault="00DA1BB1" w:rsidP="00DA1BB1">
      <w:pPr>
        <w:numPr>
          <w:ilvl w:val="0"/>
          <w:numId w:val="6"/>
        </w:num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Остало…………………………………………………Шифра из општег речника 15800000</w:t>
      </w:r>
    </w:p>
    <w:p w:rsidR="00DA1BB1" w:rsidRDefault="00DA1BB1" w:rsidP="00DA1BB1">
      <w:pPr>
        <w:ind w:left="1220"/>
        <w:jc w:val="both"/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ind w:left="720"/>
        <w:rPr>
          <w:rFonts w:ascii="Trebuchet MS" w:hAnsi="Trebuchet MS"/>
          <w:sz w:val="22"/>
          <w:szCs w:val="22"/>
          <w:lang w:val="sr-Cyrl-R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              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Latn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Поступак јавне набавке је поступак прикупљања понуда.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Latn-CS"/>
        </w:rPr>
      </w:pP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Критеријум за избор најповољније понуде је економски најповољнија понуда која се утврђује бодовањем: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numPr>
          <w:ilvl w:val="0"/>
          <w:numId w:val="4"/>
        </w:numPr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Понуђена цена                                              </w:t>
      </w:r>
      <w:r>
        <w:rPr>
          <w:rFonts w:ascii="Trebuchet MS" w:hAnsi="Trebuchet MS"/>
          <w:sz w:val="22"/>
          <w:szCs w:val="22"/>
          <w:lang w:val="sr-Latn-CS"/>
        </w:rPr>
        <w:t xml:space="preserve"> </w:t>
      </w:r>
      <w:r>
        <w:rPr>
          <w:rFonts w:ascii="Trebuchet MS" w:hAnsi="Trebuchet MS"/>
          <w:sz w:val="22"/>
          <w:szCs w:val="22"/>
          <w:lang w:val="sr-Cyrl-CS"/>
        </w:rPr>
        <w:t>90 пондера</w:t>
      </w:r>
    </w:p>
    <w:p w:rsidR="00DA1BB1" w:rsidRDefault="00DA1BB1" w:rsidP="00DA1BB1">
      <w:pPr>
        <w:pStyle w:val="Header"/>
        <w:numPr>
          <w:ilvl w:val="0"/>
          <w:numId w:val="4"/>
        </w:numPr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Рок испоруке (у данима)                                10 пондера</w:t>
      </w:r>
    </w:p>
    <w:p w:rsidR="00DA1BB1" w:rsidRDefault="00DA1BB1" w:rsidP="00DA1BB1">
      <w:pPr>
        <w:pStyle w:val="Header"/>
        <w:tabs>
          <w:tab w:val="left" w:pos="720"/>
        </w:tabs>
        <w:ind w:left="1065"/>
        <w:rPr>
          <w:rFonts w:ascii="Trebuchet MS" w:hAnsi="Trebuchet MS"/>
          <w:color w:val="FF0000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i/>
          <w:sz w:val="22"/>
          <w:szCs w:val="22"/>
          <w:lang w:val="sr-Cyrl-CS"/>
        </w:rPr>
        <w:tab/>
      </w:r>
      <w:r>
        <w:rPr>
          <w:rFonts w:ascii="Trebuchet MS" w:hAnsi="Trebuchet MS"/>
          <w:sz w:val="22"/>
          <w:szCs w:val="22"/>
          <w:lang w:val="sr-Cyrl-CS"/>
        </w:rPr>
        <w:t>Не прихватају се понуде са варијантама.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Понуђач је дужан да понуду сачини на српском језику.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Понуда треба да садржи све елементе наведене у садржају понуде који је саставни део конкурсне документације. Неиспуњавање једног или више елемената из садржаја понуде, понуду чини неисправном.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Понуда се може преузети:</w:t>
      </w:r>
    </w:p>
    <w:p w:rsidR="00DA1BB1" w:rsidRDefault="00DA1BB1" w:rsidP="00DA1BB1">
      <w:pPr>
        <w:pStyle w:val="Header"/>
        <w:numPr>
          <w:ilvl w:val="0"/>
          <w:numId w:val="5"/>
        </w:numPr>
        <w:tabs>
          <w:tab w:val="left" w:pos="720"/>
        </w:tabs>
        <w:ind w:left="714" w:hanging="357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lastRenderedPageBreak/>
        <w:t>на адреси наручиоца: Геронтолошки центар Ниш, ул.Радних бригада бр.15,  канцеларија 136;</w:t>
      </w:r>
    </w:p>
    <w:p w:rsidR="00DA1BB1" w:rsidRDefault="00DA1BB1" w:rsidP="00DA1BB1">
      <w:pPr>
        <w:pStyle w:val="Header"/>
        <w:numPr>
          <w:ilvl w:val="0"/>
          <w:numId w:val="5"/>
        </w:numPr>
        <w:tabs>
          <w:tab w:val="left" w:pos="720"/>
        </w:tabs>
        <w:ind w:left="714" w:hanging="357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на Порталу јавних набавки.</w:t>
      </w:r>
    </w:p>
    <w:p w:rsidR="00DA1BB1" w:rsidRDefault="00DA1BB1" w:rsidP="00DA1BB1">
      <w:pPr>
        <w:ind w:firstLine="708"/>
        <w:rPr>
          <w:rFonts w:ascii="Trebuchet MS" w:hAnsi="Trebuchet MS"/>
          <w:sz w:val="22"/>
          <w:szCs w:val="22"/>
          <w:lang w:val="sr-Cyrl-R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Понуде се подносе у затвореној коверти, овереној печатом, са назнаком: „Не отварати – понуда за јавну </w:t>
      </w:r>
      <w:r>
        <w:rPr>
          <w:rFonts w:ascii="Trebuchet MS" w:hAnsi="Trebuchet MS"/>
          <w:sz w:val="22"/>
          <w:szCs w:val="22"/>
          <w:lang w:val="ru-RU"/>
        </w:rPr>
        <w:t xml:space="preserve">набавку </w:t>
      </w:r>
      <w:r>
        <w:rPr>
          <w:rFonts w:ascii="Trebuchet MS" w:hAnsi="Trebuchet MS"/>
          <w:color w:val="000000"/>
          <w:sz w:val="22"/>
          <w:szCs w:val="22"/>
          <w:lang w:val="ru-RU"/>
        </w:rPr>
        <w:t>добара</w:t>
      </w:r>
      <w:r>
        <w:rPr>
          <w:rFonts w:ascii="Trebuchet MS" w:hAnsi="Trebuchet MS"/>
          <w:sz w:val="22"/>
          <w:szCs w:val="22"/>
          <w:lang w:val="ru-RU"/>
        </w:rPr>
        <w:t xml:space="preserve">: </w:t>
      </w:r>
      <w:r>
        <w:rPr>
          <w:rFonts w:ascii="Trebuchet MS" w:hAnsi="Trebuchet MS"/>
          <w:sz w:val="22"/>
          <w:szCs w:val="22"/>
          <w:lang w:val="sr-Cyrl-CS"/>
        </w:rPr>
        <w:t>„</w:t>
      </w:r>
      <w:r>
        <w:rPr>
          <w:rFonts w:ascii="Trebuchet MS" w:hAnsi="Trebuchet MS"/>
          <w:sz w:val="22"/>
          <w:szCs w:val="22"/>
          <w:lang w:val="sr-Cyrl-RS"/>
        </w:rPr>
        <w:t>Набавка животних намирница и прехрамбених производа по партијама за потребе Геронтолошког центра Ниш</w:t>
      </w:r>
      <w:r>
        <w:rPr>
          <w:rFonts w:ascii="Trebuchet MS" w:hAnsi="Trebuchet MS"/>
          <w:sz w:val="22"/>
          <w:szCs w:val="22"/>
          <w:lang w:val="sr-Cyrl-CS"/>
        </w:rPr>
        <w:t xml:space="preserve">“, број </w:t>
      </w:r>
      <w:r>
        <w:rPr>
          <w:rFonts w:ascii="Trebuchet MS" w:hAnsi="Trebuchet MS"/>
          <w:sz w:val="22"/>
          <w:szCs w:val="22"/>
          <w:lang w:val="sr-Latn-RS"/>
        </w:rPr>
        <w:t>1</w:t>
      </w:r>
      <w:r>
        <w:rPr>
          <w:rFonts w:ascii="Trebuchet MS" w:hAnsi="Trebuchet MS"/>
          <w:sz w:val="22"/>
          <w:szCs w:val="22"/>
          <w:lang w:val="sr-Cyrl-RS"/>
        </w:rPr>
        <w:t>352</w:t>
      </w:r>
      <w:r>
        <w:rPr>
          <w:rFonts w:ascii="Trebuchet MS" w:hAnsi="Trebuchet MS"/>
          <w:sz w:val="22"/>
          <w:szCs w:val="22"/>
          <w:lang w:val="sr-Cyrl-CS"/>
        </w:rPr>
        <w:t xml:space="preserve">, редни број јавне набавке </w:t>
      </w:r>
      <w:r>
        <w:rPr>
          <w:rFonts w:ascii="Trebuchet MS" w:hAnsi="Trebuchet MS"/>
          <w:sz w:val="22"/>
          <w:szCs w:val="22"/>
          <w:lang w:val="sr-Cyrl-RS"/>
        </w:rPr>
        <w:t>07/2019</w:t>
      </w:r>
      <w:r>
        <w:rPr>
          <w:rFonts w:ascii="Trebuchet MS" w:hAnsi="Trebuchet MS"/>
          <w:sz w:val="22"/>
          <w:szCs w:val="22"/>
          <w:lang w:val="sr-Cyrl-CS"/>
        </w:rPr>
        <w:t>“, на адресу: Геронтолошки центар Ниш, ул.Радних бригада бр.15. На полеђини коверте понуђач даје своју пуну адресу, заводни број, име и телефон особе за контакт.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Неблаговремене понуде – понуде приспеле после рока за њихово достављање, биће неотворене враћене понуђачу након завршетка поступка отварања понуда, са назнаком да су поднете неблаговремено, а непотпуне понуде ће бити оцењене као неисправне.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b/>
          <w:sz w:val="22"/>
          <w:szCs w:val="22"/>
          <w:lang w:val="sr-Cyrl-CS"/>
        </w:rPr>
      </w:pPr>
      <w:r>
        <w:rPr>
          <w:rFonts w:ascii="Trebuchet MS" w:hAnsi="Trebuchet MS"/>
          <w:b/>
          <w:sz w:val="22"/>
          <w:szCs w:val="22"/>
          <w:lang w:val="sr-Cyrl-CS"/>
        </w:rPr>
        <w:tab/>
        <w:t xml:space="preserve">Рок за подношење понуда је  </w:t>
      </w:r>
      <w:r>
        <w:rPr>
          <w:rFonts w:ascii="Trebuchet MS" w:hAnsi="Trebuchet MS"/>
          <w:b/>
          <w:sz w:val="22"/>
          <w:szCs w:val="22"/>
          <w:lang w:val="sr-Cyrl-RS"/>
        </w:rPr>
        <w:t>04.12.2019</w:t>
      </w:r>
      <w:r>
        <w:rPr>
          <w:rFonts w:ascii="Trebuchet MS" w:hAnsi="Trebuchet MS"/>
          <w:b/>
          <w:sz w:val="22"/>
          <w:szCs w:val="22"/>
          <w:lang w:val="sr-Cyrl-CS"/>
        </w:rPr>
        <w:t xml:space="preserve">. године до 10 часова.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</w:r>
      <w:r>
        <w:rPr>
          <w:rFonts w:ascii="Trebuchet MS" w:hAnsi="Trebuchet MS"/>
          <w:b/>
          <w:sz w:val="22"/>
          <w:szCs w:val="22"/>
          <w:lang w:val="sr-Cyrl-CS"/>
        </w:rPr>
        <w:t xml:space="preserve">Отварање понуда је јавно и обавиће се </w:t>
      </w:r>
      <w:r>
        <w:rPr>
          <w:rFonts w:ascii="Trebuchet MS" w:hAnsi="Trebuchet MS"/>
          <w:b/>
          <w:sz w:val="22"/>
          <w:szCs w:val="22"/>
          <w:lang w:val="sr-Cyrl-RS"/>
        </w:rPr>
        <w:t>04.12.2019</w:t>
      </w:r>
      <w:r>
        <w:rPr>
          <w:rFonts w:ascii="Trebuchet MS" w:hAnsi="Trebuchet MS"/>
          <w:b/>
          <w:sz w:val="22"/>
          <w:szCs w:val="22"/>
          <w:lang w:val="sr-Cyrl-CS"/>
        </w:rPr>
        <w:t>. године у 10:15 часова,</w:t>
      </w:r>
      <w:r>
        <w:rPr>
          <w:rFonts w:ascii="Trebuchet MS" w:hAnsi="Trebuchet MS"/>
          <w:sz w:val="22"/>
          <w:szCs w:val="22"/>
          <w:lang w:val="sr-Cyrl-CS"/>
        </w:rPr>
        <w:t xml:space="preserve"> у просторијама Геронтолошког центра Ниш, улица Радних бригада канцеларија 140, у присуству овлашћених представника понуђача. Овлашћење за учешће у поступку отварања понуда мора бити оригинал издато од понуђача, са заводним бројем под којим је издато, датумом издавања, печатом и потписом одговорног лица понуђача, а предаје се председнику Комисије за јавну набавку непосредно пре почетка поступка отварања понуда.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</w:r>
      <w:r>
        <w:rPr>
          <w:rFonts w:ascii="Trebuchet MS" w:hAnsi="Trebuchet MS"/>
          <w:b/>
          <w:sz w:val="22"/>
          <w:szCs w:val="22"/>
          <w:lang w:val="sr-Cyrl-CS"/>
        </w:rPr>
        <w:t xml:space="preserve">Рок за доношење одлуке о додели уговора </w:t>
      </w:r>
      <w:r>
        <w:rPr>
          <w:rFonts w:ascii="Trebuchet MS" w:hAnsi="Trebuchet MS"/>
          <w:sz w:val="22"/>
          <w:szCs w:val="22"/>
          <w:lang w:val="sr-Cyrl-CS"/>
        </w:rPr>
        <w:t xml:space="preserve">је </w:t>
      </w:r>
      <w:r>
        <w:rPr>
          <w:rFonts w:ascii="Trebuchet MS" w:hAnsi="Trebuchet MS"/>
          <w:sz w:val="22"/>
          <w:szCs w:val="22"/>
          <w:lang w:val="sr-Cyrl-RS"/>
        </w:rPr>
        <w:t>1</w:t>
      </w:r>
      <w:r>
        <w:rPr>
          <w:rFonts w:ascii="Trebuchet MS" w:hAnsi="Trebuchet MS"/>
          <w:sz w:val="22"/>
          <w:szCs w:val="22"/>
          <w:lang w:val="sr-Latn-CS"/>
        </w:rPr>
        <w:t>0</w:t>
      </w:r>
      <w:r>
        <w:rPr>
          <w:rFonts w:ascii="Trebuchet MS" w:hAnsi="Trebuchet MS"/>
          <w:sz w:val="22"/>
          <w:szCs w:val="22"/>
          <w:lang w:val="sr-Cyrl-CS"/>
        </w:rPr>
        <w:t xml:space="preserve"> (десет) дана од дана отварања понуда.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Одлуку о додели уговора, са образложењем и подацима из Извештаја о стручној оцени понуда, наручилац доставља свим понуђачима у року од 3 (три) дана од дана доношења, препорученом пошиљком са доставницом.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Наручилац ће закључити уговор о јавној набавци са понуђачем коме је додељен уговор најкасније у року од 8 (осам) дана од дана протека рока за подношење захтева за заштиту права.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Захтев за заштиту права може да поднесе понуђач, односно заинтересовано лице, у складу са чланом 148. Закона о јавним набавкама („Службени гласник Република Србије“, број 124/12</w:t>
      </w:r>
      <w:r>
        <w:rPr>
          <w:rFonts w:ascii="Trebuchet MS" w:hAnsi="Trebuchet MS"/>
          <w:sz w:val="22"/>
          <w:szCs w:val="22"/>
          <w:lang w:val="sr-Latn-RS"/>
        </w:rPr>
        <w:t xml:space="preserve">, </w:t>
      </w:r>
      <w:r>
        <w:rPr>
          <w:rFonts w:ascii="Trebuchet MS" w:hAnsi="Trebuchet MS"/>
          <w:sz w:val="22"/>
          <w:szCs w:val="22"/>
          <w:lang w:val="sr-Cyrl-CS"/>
        </w:rPr>
        <w:t xml:space="preserve">14/15 и 68/15).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Захтев за заштиту права подноси се Републичкој комисији  за заштиту права у поступцима јавних набавки, а предаје се наручиоцу.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Подносилац захтева за заштиту права је дужан да уплати таксу у износу од </w:t>
      </w:r>
      <w:r>
        <w:rPr>
          <w:rFonts w:ascii="Trebuchet MS" w:hAnsi="Trebuchet MS"/>
          <w:sz w:val="22"/>
          <w:szCs w:val="22"/>
          <w:lang w:val="sr-Latn-RS"/>
        </w:rPr>
        <w:t>120</w:t>
      </w:r>
      <w:r>
        <w:rPr>
          <w:rFonts w:ascii="Trebuchet MS" w:hAnsi="Trebuchet MS"/>
          <w:sz w:val="22"/>
          <w:szCs w:val="22"/>
          <w:lang w:val="sr-Cyrl-CS"/>
        </w:rPr>
        <w:t xml:space="preserve">.000,00 динара на рачун буџета Републике Србије </w:t>
      </w:r>
      <w:r>
        <w:rPr>
          <w:rFonts w:ascii="Times New Roman" w:hAnsi="Times New Roman"/>
          <w:szCs w:val="24"/>
          <w:lang w:val="ru-RU"/>
        </w:rPr>
        <w:t>840-30678845-06</w:t>
      </w:r>
      <w:r>
        <w:rPr>
          <w:rFonts w:ascii="Trebuchet MS" w:hAnsi="Trebuchet MS"/>
          <w:sz w:val="22"/>
          <w:szCs w:val="22"/>
          <w:lang w:val="sr-Cyrl-CS"/>
        </w:rPr>
        <w:t xml:space="preserve">, прималац: „Буџет Републике Србије“, сврха: „Републичка административна такса за захтев за заштиту права, број јавне набавке 07/2019“.  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Наручилац може да обустави поступак јавне набавке из објективних и доказивих разлога који се нису могли предвидети у моменту покретања поступка и који онемогућавају да се започети поступак оконча, односно, услед којих је престала потреба наручиоца за предметном јавном набавком због чега се неће понављати у току исте буџетске године, односно у наредних 6 месеци.</w:t>
      </w:r>
    </w:p>
    <w:p w:rsidR="00DA1BB1" w:rsidRDefault="00DA1BB1" w:rsidP="00DA1BB1">
      <w:pPr>
        <w:pStyle w:val="Header"/>
        <w:tabs>
          <w:tab w:val="left" w:pos="720"/>
        </w:tabs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                                                                              Особа за контакт:</w:t>
      </w: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R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                                                                                     Никола Сотировски</w:t>
      </w: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            </w:t>
      </w: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DA1BB1" w:rsidRDefault="00DA1BB1" w:rsidP="00DA1BB1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DA1BB1" w:rsidRDefault="00DA1BB1" w:rsidP="00DA1BB1">
      <w:pPr>
        <w:rPr>
          <w:rFonts w:ascii="Trebuchet MS" w:hAnsi="Trebuchet MS"/>
          <w:b/>
          <w:sz w:val="22"/>
          <w:szCs w:val="22"/>
          <w:lang w:val="sr-Latn-RS"/>
        </w:rPr>
      </w:pPr>
    </w:p>
    <w:p w:rsidR="00613FCA" w:rsidRDefault="00613FCA" w:rsidP="00613FCA">
      <w:pPr>
        <w:pStyle w:val="Header"/>
        <w:tabs>
          <w:tab w:val="left" w:pos="708"/>
        </w:tabs>
        <w:jc w:val="both"/>
        <w:rPr>
          <w:rFonts w:ascii="Trebuchet MS" w:hAnsi="Trebuchet MS"/>
          <w:sz w:val="22"/>
          <w:szCs w:val="22"/>
          <w:lang w:val="sr-Latn-RS"/>
        </w:rPr>
      </w:pPr>
      <w:bookmarkStart w:id="0" w:name="_GoBack"/>
      <w:bookmarkEnd w:id="0"/>
    </w:p>
    <w:p w:rsidR="00613FCA" w:rsidRDefault="00613FCA" w:rsidP="00613FCA">
      <w:pPr>
        <w:pStyle w:val="Header"/>
        <w:tabs>
          <w:tab w:val="left" w:pos="708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613FCA" w:rsidRDefault="00613FCA" w:rsidP="00613FCA">
      <w:pPr>
        <w:pStyle w:val="Header"/>
        <w:tabs>
          <w:tab w:val="left" w:pos="708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613FCA" w:rsidRDefault="00613FCA" w:rsidP="00613FCA">
      <w:pPr>
        <w:pStyle w:val="Header"/>
        <w:tabs>
          <w:tab w:val="left" w:pos="708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613FCA" w:rsidRDefault="00613FCA" w:rsidP="00613FCA">
      <w:pPr>
        <w:rPr>
          <w:rFonts w:ascii="Trebuchet MS" w:hAnsi="Trebuchet MS"/>
          <w:b/>
          <w:sz w:val="22"/>
          <w:szCs w:val="22"/>
          <w:lang w:val="sr-Latn-RS"/>
        </w:rPr>
      </w:pPr>
    </w:p>
    <w:p w:rsidR="00786B6D" w:rsidRDefault="00786B6D" w:rsidP="00786B6D">
      <w:pPr>
        <w:pStyle w:val="Header"/>
        <w:tabs>
          <w:tab w:val="clear" w:pos="4703"/>
          <w:tab w:val="clear" w:pos="9406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786B6D" w:rsidRDefault="00786B6D" w:rsidP="00786B6D">
      <w:pPr>
        <w:pStyle w:val="Header"/>
        <w:tabs>
          <w:tab w:val="clear" w:pos="4703"/>
          <w:tab w:val="clear" w:pos="9406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786B6D" w:rsidRPr="000B3102" w:rsidRDefault="00786B6D" w:rsidP="00786B6D">
      <w:pPr>
        <w:pStyle w:val="Header"/>
        <w:tabs>
          <w:tab w:val="clear" w:pos="4703"/>
          <w:tab w:val="clear" w:pos="9406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786B6D" w:rsidRPr="002F056C" w:rsidRDefault="00786B6D" w:rsidP="00786B6D">
      <w:pPr>
        <w:rPr>
          <w:rFonts w:ascii="Trebuchet MS" w:hAnsi="Trebuchet MS"/>
          <w:b/>
          <w:sz w:val="22"/>
          <w:szCs w:val="22"/>
          <w:lang w:val="sr-Latn-RS"/>
        </w:rPr>
      </w:pPr>
    </w:p>
    <w:p w:rsidR="00E45E2E" w:rsidRDefault="00E45E2E" w:rsidP="00E45E2E">
      <w:pPr>
        <w:pStyle w:val="Header"/>
        <w:tabs>
          <w:tab w:val="left" w:pos="708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BC042F" w:rsidRDefault="00BC042F" w:rsidP="00BC042F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6B4983" w:rsidRPr="002E54CB" w:rsidRDefault="006B4983" w:rsidP="006B4983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6B4983" w:rsidRPr="00417CE3" w:rsidRDefault="006B4983" w:rsidP="006B4983">
      <w:pPr>
        <w:rPr>
          <w:rFonts w:ascii="Trebuchet MS" w:hAnsi="Trebuchet MS"/>
          <w:b/>
          <w:sz w:val="22"/>
          <w:szCs w:val="22"/>
          <w:lang w:val="sr-Latn-CS"/>
        </w:rPr>
      </w:pPr>
    </w:p>
    <w:p w:rsidR="006B4983" w:rsidRPr="002E54CB" w:rsidRDefault="006B4983" w:rsidP="006B4983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6B4983" w:rsidRPr="002E54CB" w:rsidRDefault="006B4983" w:rsidP="006B4983">
      <w:pPr>
        <w:rPr>
          <w:rFonts w:ascii="Trebuchet MS" w:hAnsi="Trebuchet MS"/>
          <w:b/>
          <w:sz w:val="22"/>
          <w:szCs w:val="22"/>
          <w:lang w:val="ru-RU"/>
        </w:rPr>
      </w:pPr>
    </w:p>
    <w:p w:rsidR="006B4983" w:rsidRPr="002E54CB" w:rsidRDefault="006B4983" w:rsidP="006B4983">
      <w:pPr>
        <w:rPr>
          <w:rFonts w:ascii="Trebuchet MS" w:hAnsi="Trebuchet MS"/>
          <w:b/>
          <w:sz w:val="22"/>
          <w:szCs w:val="22"/>
          <w:lang w:val="ru-RU"/>
        </w:rPr>
      </w:pPr>
    </w:p>
    <w:p w:rsidR="0080404D" w:rsidRDefault="0080404D"/>
    <w:sectPr w:rsidR="0080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Coe_Time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4D5"/>
    <w:multiLevelType w:val="hybridMultilevel"/>
    <w:tmpl w:val="6E86ABF6"/>
    <w:lvl w:ilvl="0" w:tplc="C48A58F0">
      <w:start w:val="1"/>
      <w:numFmt w:val="decimal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>
      <w:start w:val="1"/>
      <w:numFmt w:val="decimal"/>
      <w:lvlText w:val="%4."/>
      <w:lvlJc w:val="left"/>
      <w:pPr>
        <w:ind w:left="3228" w:hanging="360"/>
      </w:pPr>
    </w:lvl>
    <w:lvl w:ilvl="4" w:tplc="241A0019">
      <w:start w:val="1"/>
      <w:numFmt w:val="lowerLetter"/>
      <w:lvlText w:val="%5."/>
      <w:lvlJc w:val="left"/>
      <w:pPr>
        <w:ind w:left="3948" w:hanging="360"/>
      </w:pPr>
    </w:lvl>
    <w:lvl w:ilvl="5" w:tplc="241A001B">
      <w:start w:val="1"/>
      <w:numFmt w:val="lowerRoman"/>
      <w:lvlText w:val="%6."/>
      <w:lvlJc w:val="right"/>
      <w:pPr>
        <w:ind w:left="4668" w:hanging="180"/>
      </w:pPr>
    </w:lvl>
    <w:lvl w:ilvl="6" w:tplc="241A000F">
      <w:start w:val="1"/>
      <w:numFmt w:val="decimal"/>
      <w:lvlText w:val="%7."/>
      <w:lvlJc w:val="left"/>
      <w:pPr>
        <w:ind w:left="5388" w:hanging="360"/>
      </w:pPr>
    </w:lvl>
    <w:lvl w:ilvl="7" w:tplc="241A0019">
      <w:start w:val="1"/>
      <w:numFmt w:val="lowerLetter"/>
      <w:lvlText w:val="%8."/>
      <w:lvlJc w:val="left"/>
      <w:pPr>
        <w:ind w:left="6108" w:hanging="360"/>
      </w:pPr>
    </w:lvl>
    <w:lvl w:ilvl="8" w:tplc="2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54C8E"/>
    <w:multiLevelType w:val="hybridMultilevel"/>
    <w:tmpl w:val="3EB86F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42592"/>
    <w:multiLevelType w:val="hybridMultilevel"/>
    <w:tmpl w:val="639A9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628E"/>
    <w:multiLevelType w:val="hybridMultilevel"/>
    <w:tmpl w:val="0FEC3462"/>
    <w:lvl w:ilvl="0" w:tplc="438A7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A6"/>
    <w:rsid w:val="00613FCA"/>
    <w:rsid w:val="006B4983"/>
    <w:rsid w:val="00786B6D"/>
    <w:rsid w:val="0080404D"/>
    <w:rsid w:val="008739A6"/>
    <w:rsid w:val="009D551A"/>
    <w:rsid w:val="00BC042F"/>
    <w:rsid w:val="00D52D2E"/>
    <w:rsid w:val="00DA1BB1"/>
    <w:rsid w:val="00E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983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983"/>
    <w:rPr>
      <w:rFonts w:ascii="CECoe_Times" w:eastAsia="Times New Roman" w:hAnsi="CECoe_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983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983"/>
    <w:rPr>
      <w:rFonts w:ascii="CECoe_Times" w:eastAsia="Times New Roman" w:hAnsi="CECoe_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Sotirovski</dc:creator>
  <cp:keywords/>
  <dc:description/>
  <cp:lastModifiedBy>korisnik</cp:lastModifiedBy>
  <cp:revision>11</cp:revision>
  <dcterms:created xsi:type="dcterms:W3CDTF">2014-02-04T08:52:00Z</dcterms:created>
  <dcterms:modified xsi:type="dcterms:W3CDTF">2019-11-04T07:28:00Z</dcterms:modified>
</cp:coreProperties>
</file>